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0B" w:rsidRPr="00E8061E" w:rsidRDefault="0010690B">
      <w:pPr>
        <w:rPr>
          <w:rFonts w:ascii="PT Astra Serif" w:hAnsi="PT Astra Serif"/>
          <w:sz w:val="28"/>
          <w:szCs w:val="28"/>
        </w:rPr>
      </w:pPr>
    </w:p>
    <w:tbl>
      <w:tblPr>
        <w:tblW w:w="9768" w:type="dxa"/>
        <w:tblLook w:val="01E0"/>
      </w:tblPr>
      <w:tblGrid>
        <w:gridCol w:w="4308"/>
        <w:gridCol w:w="1400"/>
        <w:gridCol w:w="4060"/>
      </w:tblGrid>
      <w:tr w:rsidR="002637FA" w:rsidRPr="00E8061E" w:rsidTr="00F26783">
        <w:trPr>
          <w:trHeight w:val="2265"/>
        </w:trPr>
        <w:tc>
          <w:tcPr>
            <w:tcW w:w="9768" w:type="dxa"/>
            <w:gridSpan w:val="3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E8061E" w:rsidTr="00F26783">
        <w:tc>
          <w:tcPr>
            <w:tcW w:w="4308" w:type="dxa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  <w:vMerge w:val="restart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 w:val="restart"/>
          </w:tcPr>
          <w:p w:rsidR="002637FA" w:rsidRPr="00E8061E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 xml:space="preserve">Законодательное Собрание Ульяновской области  </w:t>
            </w:r>
          </w:p>
          <w:p w:rsidR="002637FA" w:rsidRPr="00E8061E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637FA" w:rsidRPr="00E8061E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637FA" w:rsidRPr="00E8061E" w:rsidTr="00F26783">
        <w:tc>
          <w:tcPr>
            <w:tcW w:w="4308" w:type="dxa"/>
          </w:tcPr>
          <w:p w:rsidR="002637FA" w:rsidRPr="00E8061E" w:rsidRDefault="002637FA" w:rsidP="00064C2E">
            <w:pPr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  <w:vMerge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E8061E" w:rsidTr="00F26783">
        <w:tc>
          <w:tcPr>
            <w:tcW w:w="4308" w:type="dxa"/>
          </w:tcPr>
          <w:p w:rsidR="002637FA" w:rsidRPr="00E8061E" w:rsidRDefault="0029238D" w:rsidP="0029238D">
            <w:pPr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О проекте закона</w:t>
            </w:r>
          </w:p>
        </w:tc>
        <w:tc>
          <w:tcPr>
            <w:tcW w:w="1400" w:type="dxa"/>
            <w:vMerge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E8061E" w:rsidTr="00F26783">
        <w:tc>
          <w:tcPr>
            <w:tcW w:w="4308" w:type="dxa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</w:tcPr>
          <w:p w:rsidR="002637FA" w:rsidRPr="00E8061E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9238D" w:rsidRDefault="0029238D" w:rsidP="002637F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7FA" w:rsidRPr="00E8061E" w:rsidRDefault="002637FA" w:rsidP="002637FA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В соответствии с частью 1 статьи 15 Устава Ульяновской области вношу на рассмотрение Законодательного Собрания Ульяновской области проект закона Ульяновской области </w:t>
      </w:r>
      <w:r w:rsidR="00B233F3" w:rsidRPr="00E8061E">
        <w:rPr>
          <w:rFonts w:ascii="PT Astra Serif" w:hAnsi="PT Astra Serif"/>
          <w:sz w:val="28"/>
          <w:szCs w:val="28"/>
        </w:rPr>
        <w:t>«О внесении изменени</w:t>
      </w:r>
      <w:r w:rsidR="00B233F3">
        <w:rPr>
          <w:rFonts w:ascii="PT Astra Serif" w:hAnsi="PT Astra Serif"/>
          <w:sz w:val="28"/>
          <w:szCs w:val="28"/>
        </w:rPr>
        <w:t>й</w:t>
      </w:r>
      <w:r w:rsidR="00B233F3" w:rsidRPr="00E8061E">
        <w:rPr>
          <w:rFonts w:ascii="PT Astra Serif" w:hAnsi="PT Astra Serif"/>
          <w:sz w:val="28"/>
          <w:szCs w:val="28"/>
        </w:rPr>
        <w:t xml:space="preserve"> в </w:t>
      </w:r>
      <w:r w:rsidR="00B233F3" w:rsidRPr="00E8061E">
        <w:rPr>
          <w:rFonts w:ascii="PT Astra Serif" w:hAnsi="PT Astra Serif" w:cs="PT Astra Serif"/>
          <w:sz w:val="28"/>
          <w:szCs w:val="28"/>
        </w:rPr>
        <w:t>Закон Ульяновской области «</w:t>
      </w:r>
      <w:r w:rsidR="00B233F3" w:rsidRPr="00E8061E">
        <w:rPr>
          <w:rFonts w:ascii="PT Astra Serif" w:hAnsi="PT Astra Serif" w:cs="PT Astra Serif"/>
          <w:bCs/>
          <w:sz w:val="28"/>
          <w:szCs w:val="28"/>
        </w:rPr>
        <w:t xml:space="preserve">Об общих принципах организации отраслевых общественных палат </w:t>
      </w:r>
      <w:r w:rsidR="00B233F3">
        <w:rPr>
          <w:rFonts w:ascii="PT Astra Serif" w:hAnsi="PT Astra Serif" w:cs="PT Astra Serif"/>
          <w:bCs/>
          <w:sz w:val="28"/>
          <w:szCs w:val="28"/>
        </w:rPr>
        <w:t xml:space="preserve">                </w:t>
      </w:r>
      <w:r w:rsidR="00B233F3" w:rsidRPr="00E8061E">
        <w:rPr>
          <w:rFonts w:ascii="PT Astra Serif" w:hAnsi="PT Astra Serif" w:cs="PT Astra Serif"/>
          <w:bCs/>
          <w:sz w:val="28"/>
          <w:szCs w:val="28"/>
        </w:rPr>
        <w:t>в Ульяновской области»</w:t>
      </w:r>
      <w:r w:rsidR="00B233F3">
        <w:rPr>
          <w:rFonts w:ascii="PT Astra Serif" w:hAnsi="PT Astra Serif" w:cs="PT Astra Serif"/>
          <w:bCs/>
          <w:sz w:val="28"/>
          <w:szCs w:val="28"/>
        </w:rPr>
        <w:t>.</w:t>
      </w:r>
    </w:p>
    <w:p w:rsidR="002637FA" w:rsidRPr="00E8061E" w:rsidRDefault="002637FA" w:rsidP="0029238D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2512"/>
        <w:gridCol w:w="426"/>
        <w:gridCol w:w="6830"/>
      </w:tblGrid>
      <w:tr w:rsidR="002637FA" w:rsidRPr="00E8061E" w:rsidTr="00F26783">
        <w:tc>
          <w:tcPr>
            <w:tcW w:w="2512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Приложения:</w:t>
            </w:r>
          </w:p>
        </w:tc>
        <w:tc>
          <w:tcPr>
            <w:tcW w:w="426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6830" w:type="dxa"/>
          </w:tcPr>
          <w:p w:rsidR="002637FA" w:rsidRPr="00E8061E" w:rsidRDefault="002637FA" w:rsidP="00210CB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Те</w:t>
            </w:r>
            <w:proofErr w:type="gramStart"/>
            <w:r w:rsidRPr="00E8061E">
              <w:rPr>
                <w:rFonts w:ascii="PT Astra Serif" w:hAnsi="PT Astra Serif"/>
                <w:sz w:val="28"/>
                <w:szCs w:val="28"/>
              </w:rPr>
              <w:t>кст пр</w:t>
            </w:r>
            <w:proofErr w:type="gramEnd"/>
            <w:r w:rsidRPr="00E8061E">
              <w:rPr>
                <w:rFonts w:ascii="PT Astra Serif" w:hAnsi="PT Astra Serif"/>
                <w:sz w:val="28"/>
                <w:szCs w:val="28"/>
              </w:rPr>
              <w:t xml:space="preserve">оекта закона на </w:t>
            </w:r>
            <w:r w:rsidR="00210CB0">
              <w:rPr>
                <w:rFonts w:ascii="PT Astra Serif" w:hAnsi="PT Astra Serif"/>
                <w:sz w:val="28"/>
                <w:szCs w:val="28"/>
              </w:rPr>
              <w:t>3</w:t>
            </w:r>
            <w:r w:rsidRPr="00E8061E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637FA" w:rsidRPr="00E8061E" w:rsidTr="00F26783">
        <w:tc>
          <w:tcPr>
            <w:tcW w:w="2512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6830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4 л. в 1 экз.</w:t>
            </w:r>
          </w:p>
        </w:tc>
      </w:tr>
      <w:tr w:rsidR="002637FA" w:rsidRPr="00E8061E" w:rsidTr="00F26783">
        <w:tc>
          <w:tcPr>
            <w:tcW w:w="2512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830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Магнитный носитель.</w:t>
            </w:r>
          </w:p>
        </w:tc>
      </w:tr>
    </w:tbl>
    <w:p w:rsidR="002637FA" w:rsidRPr="00E8061E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637FA" w:rsidRPr="00E8061E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 </w:t>
      </w:r>
    </w:p>
    <w:p w:rsidR="002637FA" w:rsidRPr="00E8061E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4A0"/>
      </w:tblPr>
      <w:tblGrid>
        <w:gridCol w:w="7338"/>
        <w:gridCol w:w="2409"/>
      </w:tblGrid>
      <w:tr w:rsidR="002637FA" w:rsidRPr="00E8061E" w:rsidTr="00F26783">
        <w:tc>
          <w:tcPr>
            <w:tcW w:w="7338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09" w:type="dxa"/>
          </w:tcPr>
          <w:p w:rsidR="002637FA" w:rsidRPr="00E8061E" w:rsidRDefault="002637FA" w:rsidP="00F2678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>В.В.Малышев</w:t>
            </w:r>
          </w:p>
        </w:tc>
      </w:tr>
    </w:tbl>
    <w:p w:rsidR="002637FA" w:rsidRPr="00E8061E" w:rsidRDefault="002637FA" w:rsidP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rPr>
          <w:rFonts w:ascii="PT Astra Serif" w:hAnsi="PT Astra Serif"/>
          <w:sz w:val="28"/>
          <w:szCs w:val="28"/>
        </w:rPr>
      </w:pPr>
    </w:p>
    <w:p w:rsidR="002637FA" w:rsidRPr="00E8061E" w:rsidRDefault="002637FA">
      <w:pPr>
        <w:jc w:val="left"/>
        <w:rPr>
          <w:rFonts w:ascii="PT Astra Serif" w:hAnsi="PT Astra Serif"/>
          <w:sz w:val="28"/>
          <w:szCs w:val="28"/>
        </w:rPr>
        <w:sectPr w:rsidR="002637FA" w:rsidRPr="00E8061E" w:rsidSect="00873F5B">
          <w:headerReference w:type="default" r:id="rId7"/>
          <w:pgSz w:w="11906" w:h="16838" w:code="9"/>
          <w:pgMar w:top="1134" w:right="567" w:bottom="1135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5495"/>
        <w:gridCol w:w="4252"/>
      </w:tblGrid>
      <w:tr w:rsidR="00054E8F" w:rsidRPr="00E8061E" w:rsidTr="00F26783">
        <w:tc>
          <w:tcPr>
            <w:tcW w:w="5495" w:type="dxa"/>
          </w:tcPr>
          <w:p w:rsidR="00054E8F" w:rsidRPr="00E8061E" w:rsidRDefault="00054E8F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E8F" w:rsidRPr="00E8061E" w:rsidRDefault="00054E8F" w:rsidP="00F26783">
            <w:pPr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 xml:space="preserve">Вносится депутатом Законодательного Собрания Ульяновской области </w:t>
            </w:r>
          </w:p>
          <w:p w:rsidR="00054E8F" w:rsidRPr="00E8061E" w:rsidRDefault="00054E8F" w:rsidP="00054E8F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2A0DA5" w:rsidRPr="00E8061E" w:rsidRDefault="00054E8F" w:rsidP="002A0DA5">
            <w:pPr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В.В.Малышевым</w:t>
            </w:r>
          </w:p>
          <w:p w:rsidR="002A0DA5" w:rsidRPr="00E8061E" w:rsidRDefault="002A0DA5" w:rsidP="002A0D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54E8F" w:rsidRPr="00E8061E" w:rsidRDefault="00054E8F" w:rsidP="002A0D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52031B" w:rsidRPr="00E8061E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Pr="00E13B2A" w:rsidRDefault="00873F5B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  <w:r w:rsidRPr="00E13B2A">
        <w:rPr>
          <w:rFonts w:ascii="PT Astra Serif" w:hAnsi="PT Astra Serif" w:cs="Times New Roman"/>
          <w:sz w:val="32"/>
          <w:szCs w:val="32"/>
        </w:rPr>
        <w:t>ЗАКОН</w:t>
      </w:r>
    </w:p>
    <w:p w:rsidR="00873F5B" w:rsidRPr="00E13B2A" w:rsidRDefault="00873F5B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  <w:r w:rsidRPr="00E13B2A">
        <w:rPr>
          <w:rFonts w:ascii="PT Astra Serif" w:hAnsi="PT Astra Serif" w:cs="Times New Roman"/>
          <w:sz w:val="32"/>
          <w:szCs w:val="32"/>
        </w:rPr>
        <w:t>УЛЬЯНОВСКОЙ ОБЛАСТИ</w:t>
      </w:r>
    </w:p>
    <w:p w:rsidR="009B3AB8" w:rsidRPr="00E8061E" w:rsidRDefault="009B3AB8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9B3AB8" w:rsidRPr="00E8061E" w:rsidRDefault="009B3AB8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sz w:val="28"/>
          <w:szCs w:val="28"/>
        </w:rPr>
        <w:t>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</w:p>
    <w:p w:rsidR="00E8061E" w:rsidRPr="00E8061E" w:rsidRDefault="00E8061E" w:rsidP="00E8061E">
      <w:pPr>
        <w:autoSpaceDE w:val="0"/>
        <w:ind w:firstLine="697"/>
        <w:jc w:val="both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autoSpaceDE w:val="0"/>
        <w:ind w:firstLine="697"/>
        <w:jc w:val="both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autoSpaceDE w:val="0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3181D" w:rsidRPr="0023181D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3181D">
        <w:rPr>
          <w:rFonts w:ascii="PT Astra Serif" w:hAnsi="PT Astra Serif"/>
          <w:b/>
          <w:sz w:val="28"/>
          <w:szCs w:val="28"/>
        </w:rPr>
        <w:t>Статья 1</w:t>
      </w:r>
    </w:p>
    <w:p w:rsidR="0023181D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061E" w:rsidRDefault="00E8061E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Внести в </w:t>
      </w:r>
      <w:r w:rsidRPr="00E8061E">
        <w:rPr>
          <w:rFonts w:ascii="PT Astra Serif" w:hAnsi="PT Astra Serif" w:cs="PT Astra Serif"/>
          <w:sz w:val="28"/>
          <w:szCs w:val="28"/>
        </w:rPr>
        <w:t xml:space="preserve">Закон Ульяновской области от 7 июля 2014 года № 103-ЗО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E8061E">
        <w:rPr>
          <w:rFonts w:ascii="PT Astra Serif" w:hAnsi="PT Astra Serif" w:cs="PT Astra Serif"/>
          <w:sz w:val="28"/>
          <w:szCs w:val="28"/>
        </w:rPr>
        <w:t xml:space="preserve">«Об общих принципах организации отраслевых общественных палат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E8061E">
        <w:rPr>
          <w:rFonts w:ascii="PT Astra Serif" w:hAnsi="PT Astra Serif" w:cs="PT Astra Serif"/>
          <w:sz w:val="28"/>
          <w:szCs w:val="28"/>
        </w:rPr>
        <w:t>в Ульяновской области» («</w:t>
      </w:r>
      <w:proofErr w:type="gramStart"/>
      <w:r w:rsidRPr="00E8061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8061E">
        <w:rPr>
          <w:rFonts w:ascii="PT Astra Serif" w:hAnsi="PT Astra Serif" w:cs="PT Astra Serif"/>
          <w:sz w:val="28"/>
          <w:szCs w:val="28"/>
        </w:rPr>
        <w:t xml:space="preserve"> правда» от 10.07.2014 № 98; </w:t>
      </w:r>
      <w:r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E8061E">
        <w:rPr>
          <w:rFonts w:ascii="PT Astra Serif" w:hAnsi="PT Astra Serif" w:cs="PT Astra Serif"/>
          <w:sz w:val="28"/>
          <w:szCs w:val="28"/>
        </w:rPr>
        <w:t xml:space="preserve">от 08.06.2015 № 76-77; от 27.04.2018 № 29; от 04.09.2018 </w:t>
      </w:r>
      <w:r>
        <w:rPr>
          <w:rFonts w:ascii="PT Astra Serif" w:hAnsi="PT Astra Serif" w:cs="PT Astra Serif"/>
          <w:sz w:val="28"/>
          <w:szCs w:val="28"/>
        </w:rPr>
        <w:t xml:space="preserve">№ </w:t>
      </w:r>
      <w:r w:rsidRPr="00E8061E">
        <w:rPr>
          <w:rFonts w:ascii="PT Astra Serif" w:hAnsi="PT Astra Serif" w:cs="PT Astra Serif"/>
          <w:sz w:val="28"/>
          <w:szCs w:val="28"/>
        </w:rPr>
        <w:t xml:space="preserve">64; от 14.12.2018 </w:t>
      </w:r>
      <w:r>
        <w:rPr>
          <w:rFonts w:ascii="PT Astra Serif" w:hAnsi="PT Astra Serif" w:cs="PT Astra Serif"/>
          <w:sz w:val="28"/>
          <w:szCs w:val="28"/>
        </w:rPr>
        <w:t xml:space="preserve">     </w:t>
      </w:r>
      <w:r w:rsidRPr="00E8061E">
        <w:rPr>
          <w:rFonts w:ascii="PT Astra Serif" w:hAnsi="PT Astra Serif" w:cs="PT Astra Serif"/>
          <w:sz w:val="28"/>
          <w:szCs w:val="28"/>
        </w:rPr>
        <w:t>№ 93; от 06.11.2020 № 82</w:t>
      </w:r>
      <w:r>
        <w:rPr>
          <w:rFonts w:ascii="PT Astra Serif" w:hAnsi="PT Astra Serif" w:cs="PT Astra Serif"/>
          <w:sz w:val="28"/>
          <w:szCs w:val="28"/>
        </w:rPr>
        <w:t xml:space="preserve">; от </w:t>
      </w:r>
      <w:r w:rsidR="0023181D">
        <w:rPr>
          <w:rFonts w:ascii="PT Astra Serif" w:hAnsi="PT Astra Serif" w:cs="PT Astra Serif"/>
          <w:sz w:val="28"/>
          <w:szCs w:val="28"/>
        </w:rPr>
        <w:t>15.03.2022 № 18</w:t>
      </w:r>
      <w:r w:rsidRPr="00E8061E">
        <w:rPr>
          <w:rFonts w:ascii="PT Astra Serif" w:hAnsi="PT Astra Serif" w:cs="PT Astra Serif"/>
          <w:sz w:val="28"/>
          <w:szCs w:val="28"/>
        </w:rPr>
        <w:t xml:space="preserve">) </w:t>
      </w:r>
      <w:r w:rsidR="0023181D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F81337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в </w:t>
      </w:r>
      <w:r w:rsidR="00F81337">
        <w:rPr>
          <w:rFonts w:ascii="PT Astra Serif" w:hAnsi="PT Astra Serif" w:cs="PT Astra Serif"/>
          <w:sz w:val="28"/>
          <w:szCs w:val="28"/>
        </w:rPr>
        <w:t>статье 3:</w:t>
      </w:r>
    </w:p>
    <w:p w:rsidR="00F81337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пункте 4 части 1 слово «сформированных» заменить словом «возглавляемых», слова «государственной власти» исключить;</w:t>
      </w:r>
    </w:p>
    <w:p w:rsidR="0023181D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23181D">
        <w:rPr>
          <w:rFonts w:ascii="PT Astra Serif" w:hAnsi="PT Astra Serif" w:cs="PT Astra Serif"/>
          <w:sz w:val="28"/>
          <w:szCs w:val="28"/>
        </w:rPr>
        <w:t>части 2 слова «государственной власти» исключить;</w:t>
      </w:r>
    </w:p>
    <w:p w:rsidR="00D72F93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част</w:t>
      </w:r>
      <w:r w:rsidR="00D72F93"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 2 статьи 5</w:t>
      </w:r>
      <w:r w:rsidR="00582117">
        <w:rPr>
          <w:rFonts w:ascii="PT Astra Serif" w:hAnsi="PT Astra Serif" w:cs="PT Astra Serif"/>
          <w:sz w:val="28"/>
          <w:szCs w:val="28"/>
        </w:rPr>
        <w:t xml:space="preserve"> дополнить </w:t>
      </w:r>
      <w:r w:rsidR="00D72F93">
        <w:rPr>
          <w:rFonts w:ascii="PT Astra Serif" w:hAnsi="PT Astra Serif" w:cs="PT Astra Serif"/>
          <w:sz w:val="28"/>
          <w:szCs w:val="28"/>
        </w:rPr>
        <w:t>пунктом 5 следующего содержания:</w:t>
      </w:r>
    </w:p>
    <w:p w:rsidR="00072D4A" w:rsidRDefault="00D72F9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«5) </w:t>
      </w:r>
      <w:r w:rsidR="00582117">
        <w:rPr>
          <w:rFonts w:ascii="PT Astra Serif" w:hAnsi="PT Astra Serif" w:cs="PT Astra Serif"/>
          <w:sz w:val="28"/>
          <w:szCs w:val="28"/>
        </w:rPr>
        <w:t>общественные объединени</w:t>
      </w:r>
      <w:r w:rsidR="00072D4A">
        <w:rPr>
          <w:rFonts w:ascii="PT Astra Serif" w:hAnsi="PT Astra Serif" w:cs="PT Astra Serif"/>
          <w:sz w:val="28"/>
          <w:szCs w:val="28"/>
        </w:rPr>
        <w:t>я</w:t>
      </w:r>
      <w:r w:rsidR="00582117">
        <w:rPr>
          <w:rFonts w:ascii="PT Astra Serif" w:hAnsi="PT Astra Serif" w:cs="PT Astra Serif"/>
          <w:sz w:val="28"/>
          <w:szCs w:val="28"/>
        </w:rPr>
        <w:t xml:space="preserve"> и иные некоммерческие организации</w:t>
      </w:r>
      <w:r w:rsidR="00072D4A">
        <w:rPr>
          <w:rFonts w:ascii="PT Astra Serif" w:hAnsi="PT Astra Serif" w:cs="PT Astra Serif"/>
          <w:sz w:val="28"/>
          <w:szCs w:val="28"/>
        </w:rPr>
        <w:t>, включённые в реестр иностранных агентов</w:t>
      </w:r>
      <w:r w:rsidR="00C868C4">
        <w:rPr>
          <w:rFonts w:ascii="PT Astra Serif" w:hAnsi="PT Astra Serif" w:cs="PT Astra Serif"/>
          <w:sz w:val="28"/>
          <w:szCs w:val="28"/>
        </w:rPr>
        <w:t>, региональные отделения или иные обособленные подразделения таких объединений и некоммерческих организаций</w:t>
      </w:r>
      <w:proofErr w:type="gramStart"/>
      <w:r w:rsidR="00C868C4">
        <w:rPr>
          <w:rFonts w:ascii="PT Astra Serif" w:hAnsi="PT Astra Serif" w:cs="PT Astra Serif"/>
          <w:sz w:val="28"/>
          <w:szCs w:val="28"/>
        </w:rPr>
        <w:t>.</w:t>
      </w:r>
      <w:r w:rsidR="00072D4A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C868C4" w:rsidRDefault="00C868C4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868C4" w:rsidRDefault="00C868C4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C45D5" w:rsidRDefault="00072D4A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3) </w:t>
      </w:r>
      <w:r w:rsidR="00BC45D5">
        <w:rPr>
          <w:rFonts w:ascii="PT Astra Serif" w:hAnsi="PT Astra Serif" w:cs="PT Astra Serif"/>
          <w:sz w:val="28"/>
          <w:szCs w:val="28"/>
        </w:rPr>
        <w:t xml:space="preserve">в </w:t>
      </w:r>
      <w:r w:rsidR="00D72F93">
        <w:rPr>
          <w:rFonts w:ascii="PT Astra Serif" w:hAnsi="PT Astra Serif" w:cs="PT Astra Serif"/>
          <w:sz w:val="28"/>
          <w:szCs w:val="28"/>
        </w:rPr>
        <w:t>част</w:t>
      </w:r>
      <w:r w:rsidR="00BC45D5">
        <w:rPr>
          <w:rFonts w:ascii="PT Astra Serif" w:hAnsi="PT Astra Serif" w:cs="PT Astra Serif"/>
          <w:sz w:val="28"/>
          <w:szCs w:val="28"/>
        </w:rPr>
        <w:t>и</w:t>
      </w:r>
      <w:r w:rsidR="00D72F93">
        <w:rPr>
          <w:rFonts w:ascii="PT Astra Serif" w:hAnsi="PT Astra Serif" w:cs="PT Astra Serif"/>
          <w:sz w:val="28"/>
          <w:szCs w:val="28"/>
        </w:rPr>
        <w:t xml:space="preserve"> 2 статьи 6</w:t>
      </w:r>
      <w:r w:rsidR="00BC45D5">
        <w:rPr>
          <w:rFonts w:ascii="PT Astra Serif" w:hAnsi="PT Astra Serif" w:cs="PT Astra Serif"/>
          <w:sz w:val="28"/>
          <w:szCs w:val="28"/>
        </w:rPr>
        <w:t>:</w:t>
      </w:r>
    </w:p>
    <w:p w:rsidR="00BC45D5" w:rsidRDefault="00BC45D5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пункте 1 слова «</w:t>
      </w:r>
      <w:r>
        <w:rPr>
          <w:rFonts w:ascii="PT Astra Serif" w:eastAsia="Calibri" w:hAnsi="PT Astra Serif" w:cs="PT Astra Serif"/>
          <w:sz w:val="28"/>
          <w:szCs w:val="28"/>
        </w:rPr>
        <w:t>(представительных) органов государственной власти» заменить словом «органов»;</w:t>
      </w:r>
    </w:p>
    <w:p w:rsidR="00D72F93" w:rsidRDefault="00BC45D5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</w:t>
      </w:r>
      <w:r w:rsidR="00D72F93">
        <w:rPr>
          <w:rFonts w:ascii="PT Astra Serif" w:hAnsi="PT Astra Serif" w:cs="PT Astra Serif"/>
          <w:sz w:val="28"/>
          <w:szCs w:val="28"/>
        </w:rPr>
        <w:t xml:space="preserve"> дополнить пунктом 4 следующего содержания:</w:t>
      </w:r>
    </w:p>
    <w:p w:rsidR="002E5B52" w:rsidRDefault="00D72F9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«4) лица, </w:t>
      </w:r>
      <w:r w:rsidR="007164AE">
        <w:rPr>
          <w:rFonts w:ascii="PT Astra Serif" w:hAnsi="PT Astra Serif" w:cs="PT Astra Serif"/>
          <w:sz w:val="28"/>
          <w:szCs w:val="28"/>
        </w:rPr>
        <w:t xml:space="preserve">признанные </w:t>
      </w:r>
      <w:r w:rsidR="002E5B52">
        <w:rPr>
          <w:rFonts w:ascii="PT Astra Serif" w:hAnsi="PT Astra Serif" w:cs="PT Astra Serif"/>
          <w:sz w:val="28"/>
          <w:szCs w:val="28"/>
        </w:rPr>
        <w:t>иностранными агентами</w:t>
      </w:r>
      <w:proofErr w:type="gramStart"/>
      <w:r w:rsidR="002E5B52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776AB2" w:rsidRDefault="00776AB2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 </w:t>
      </w:r>
      <w:r w:rsidR="00133CEE">
        <w:rPr>
          <w:rFonts w:ascii="PT Astra Serif" w:hAnsi="PT Astra Serif" w:cs="PT Astra Serif"/>
          <w:sz w:val="28"/>
          <w:szCs w:val="28"/>
        </w:rPr>
        <w:t>в части 3 статьи 8 слово «работе» заменить словами «участию                             в деятельности»</w:t>
      </w:r>
      <w:r w:rsidR="002D79F0">
        <w:rPr>
          <w:rFonts w:ascii="PT Astra Serif" w:hAnsi="PT Astra Serif" w:cs="PT Astra Serif"/>
          <w:sz w:val="28"/>
          <w:szCs w:val="28"/>
        </w:rPr>
        <w:t xml:space="preserve"> и дополнить её словами «(за исключением лиц, признанных иностранными агентами)»; </w:t>
      </w:r>
    </w:p>
    <w:p w:rsidR="00776AB2" w:rsidRDefault="00133CEE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2E5B52">
        <w:rPr>
          <w:rFonts w:ascii="PT Astra Serif" w:hAnsi="PT Astra Serif" w:cs="PT Astra Serif"/>
          <w:sz w:val="28"/>
          <w:szCs w:val="28"/>
        </w:rPr>
        <w:t xml:space="preserve">) </w:t>
      </w:r>
      <w:r w:rsidR="00293FF6">
        <w:rPr>
          <w:rFonts w:ascii="PT Astra Serif" w:hAnsi="PT Astra Serif" w:cs="PT Astra Serif"/>
          <w:sz w:val="28"/>
          <w:szCs w:val="28"/>
        </w:rPr>
        <w:t xml:space="preserve">в </w:t>
      </w:r>
      <w:r w:rsidR="0087225F">
        <w:rPr>
          <w:rFonts w:ascii="PT Astra Serif" w:hAnsi="PT Astra Serif" w:cs="PT Astra Serif"/>
          <w:sz w:val="28"/>
          <w:szCs w:val="28"/>
        </w:rPr>
        <w:t>стать</w:t>
      </w:r>
      <w:r w:rsidR="00293FF6">
        <w:rPr>
          <w:rFonts w:ascii="PT Astra Serif" w:hAnsi="PT Astra Serif" w:cs="PT Astra Serif"/>
          <w:sz w:val="28"/>
          <w:szCs w:val="28"/>
        </w:rPr>
        <w:t>е</w:t>
      </w:r>
      <w:r w:rsidR="0087225F">
        <w:rPr>
          <w:rFonts w:ascii="PT Astra Serif" w:hAnsi="PT Astra Serif" w:cs="PT Astra Serif"/>
          <w:sz w:val="28"/>
          <w:szCs w:val="28"/>
        </w:rPr>
        <w:t xml:space="preserve"> 9</w:t>
      </w:r>
      <w:r w:rsidR="00293FF6">
        <w:rPr>
          <w:rFonts w:ascii="PT Astra Serif" w:hAnsi="PT Astra Serif" w:cs="PT Astra Serif"/>
          <w:sz w:val="28"/>
          <w:szCs w:val="28"/>
        </w:rPr>
        <w:t>:</w:t>
      </w:r>
    </w:p>
    <w:p w:rsidR="00F62763" w:rsidRDefault="00293FF6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F62763">
        <w:rPr>
          <w:rFonts w:ascii="PT Astra Serif" w:hAnsi="PT Astra Serif" w:cs="PT Astra Serif"/>
          <w:sz w:val="28"/>
          <w:szCs w:val="28"/>
        </w:rPr>
        <w:t>в части 1:</w:t>
      </w:r>
    </w:p>
    <w:p w:rsidR="00776AB2" w:rsidRDefault="00293FF6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в пункте 6 слова «</w:t>
      </w:r>
      <w:r>
        <w:rPr>
          <w:rFonts w:ascii="PT Astra Serif" w:eastAsia="Calibri" w:hAnsi="PT Astra Serif" w:cs="PT Astra Serif"/>
          <w:sz w:val="28"/>
          <w:szCs w:val="28"/>
        </w:rPr>
        <w:t xml:space="preserve">(руководителем высшего исполнительного органа государственной власти субъекта Российской Федерации)» исключить, </w:t>
      </w:r>
      <w:r w:rsidR="00411F7B">
        <w:rPr>
          <w:rFonts w:ascii="PT Astra Serif" w:eastAsia="Calibri" w:hAnsi="PT Astra Serif" w:cs="PT Astra Serif"/>
          <w:sz w:val="28"/>
          <w:szCs w:val="28"/>
        </w:rPr>
        <w:t>слова «</w:t>
      </w:r>
      <w:r w:rsidR="00776AB2">
        <w:rPr>
          <w:rFonts w:ascii="PT Astra Serif" w:eastAsia="Calibri" w:hAnsi="PT Astra Serif" w:cs="PT Astra Serif"/>
          <w:sz w:val="28"/>
          <w:szCs w:val="28"/>
        </w:rPr>
        <w:t>(представительного) органа государственной власти» заменить словом «органа»</w:t>
      </w:r>
      <w:r w:rsidR="00411F7B">
        <w:rPr>
          <w:rFonts w:ascii="PT Astra Serif" w:eastAsia="Calibri" w:hAnsi="PT Astra Serif" w:cs="PT Astra Serif"/>
          <w:sz w:val="28"/>
          <w:szCs w:val="28"/>
        </w:rPr>
        <w:t>, слово «выборную» исключить;</w:t>
      </w:r>
      <w:proofErr w:type="gramEnd"/>
    </w:p>
    <w:p w:rsidR="00F81337" w:rsidRDefault="0087225F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дополнить пунктом 7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58211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следующего содержания:</w:t>
      </w:r>
      <w:r w:rsidR="00F81337">
        <w:rPr>
          <w:rFonts w:ascii="PT Astra Serif" w:hAnsi="PT Astra Serif" w:cs="PT Astra Serif"/>
          <w:sz w:val="28"/>
          <w:szCs w:val="28"/>
        </w:rPr>
        <w:t xml:space="preserve"> </w:t>
      </w:r>
    </w:p>
    <w:p w:rsidR="0087225F" w:rsidRDefault="0087225F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«7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>) признания члена отраслевой палаты иностранным агентом</w:t>
      </w:r>
      <w:proofErr w:type="gramStart"/>
      <w:r w:rsidR="004556B5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4556B5">
        <w:rPr>
          <w:rFonts w:ascii="PT Astra Serif" w:hAnsi="PT Astra Serif" w:cs="PT Astra Serif"/>
          <w:sz w:val="28"/>
          <w:szCs w:val="28"/>
        </w:rPr>
        <w:t>;</w:t>
      </w:r>
    </w:p>
    <w:p w:rsidR="00F62763" w:rsidRDefault="00F6276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в пункте 3 части 2 </w:t>
      </w:r>
      <w:r w:rsidR="00C911EC">
        <w:rPr>
          <w:rFonts w:ascii="PT Astra Serif" w:hAnsi="PT Astra Serif" w:cs="PT Astra Serif"/>
          <w:sz w:val="28"/>
          <w:szCs w:val="28"/>
        </w:rPr>
        <w:t>слова «</w:t>
      </w:r>
      <w:r w:rsidR="00C911EC">
        <w:rPr>
          <w:rFonts w:ascii="PT Astra Serif" w:eastAsia="Calibri" w:hAnsi="PT Astra Serif" w:cs="PT Astra Serif"/>
          <w:sz w:val="28"/>
          <w:szCs w:val="28"/>
        </w:rPr>
        <w:t>(руководителем высшего исполнительного органа государственной власти субъекта Российской Федерации)» исключить, слова «(представительного) органа государственной власти» заменить словом «органа», слово «выборную» исключить;</w:t>
      </w:r>
    </w:p>
    <w:p w:rsidR="004556B5" w:rsidRDefault="00133CEE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</w:t>
      </w:r>
      <w:r w:rsidR="004556B5">
        <w:rPr>
          <w:rFonts w:ascii="PT Astra Serif" w:hAnsi="PT Astra Serif" w:cs="PT Astra Serif"/>
          <w:sz w:val="28"/>
          <w:szCs w:val="28"/>
        </w:rPr>
        <w:t>) в статье 10:</w:t>
      </w:r>
    </w:p>
    <w:p w:rsidR="004556B5" w:rsidRDefault="004556B5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наименовании слово «</w:t>
      </w:r>
      <w:r w:rsidRPr="004556B5">
        <w:rPr>
          <w:rFonts w:ascii="PT Astra Serif" w:hAnsi="PT Astra Serif" w:cs="PT Astra Serif"/>
          <w:b/>
          <w:sz w:val="28"/>
          <w:szCs w:val="28"/>
        </w:rPr>
        <w:t>работы</w:t>
      </w:r>
      <w:r>
        <w:rPr>
          <w:rFonts w:ascii="PT Astra Serif" w:hAnsi="PT Astra Serif" w:cs="PT Astra Serif"/>
          <w:sz w:val="28"/>
          <w:szCs w:val="28"/>
        </w:rPr>
        <w:t>» заменить словом «деятельности»;</w:t>
      </w:r>
    </w:p>
    <w:p w:rsidR="005E29A2" w:rsidRDefault="004556B5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в части 1 слово «работы» заменить словом «деятельности»;</w:t>
      </w:r>
    </w:p>
    <w:p w:rsidR="00720C95" w:rsidRDefault="00720C95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часть 2 дополнить словами «отраслевой палаты»;</w:t>
      </w:r>
    </w:p>
    <w:p w:rsidR="005E29A2" w:rsidRDefault="00133CEE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7</w:t>
      </w:r>
      <w:r w:rsidR="004556B5">
        <w:rPr>
          <w:rFonts w:ascii="PT Astra Serif" w:hAnsi="PT Astra Serif" w:cs="PT Astra Serif"/>
          <w:sz w:val="28"/>
          <w:szCs w:val="28"/>
        </w:rPr>
        <w:t>) в статье 12 слова «</w:t>
      </w:r>
      <w:r w:rsidR="004556B5">
        <w:rPr>
          <w:rFonts w:ascii="PT Astra Serif" w:eastAsia="Calibri" w:hAnsi="PT Astra Serif" w:cs="PT Astra Serif"/>
          <w:sz w:val="28"/>
          <w:szCs w:val="28"/>
        </w:rPr>
        <w:t>государственной власти Ульяновской области, уполномоченные соответственно в сферах образования и науки</w:t>
      </w:r>
      <w:r w:rsidR="005E29A2">
        <w:rPr>
          <w:rFonts w:ascii="PT Astra Serif" w:eastAsia="Calibri" w:hAnsi="PT Astra Serif" w:cs="PT Astra Serif"/>
          <w:sz w:val="28"/>
          <w:szCs w:val="28"/>
        </w:rPr>
        <w:t>» заменить словами «Ульяновской области, осуществляющие государственное управление в сферах образования»;</w:t>
      </w:r>
    </w:p>
    <w:p w:rsidR="00B544B1" w:rsidRDefault="00B544B1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B544B1" w:rsidRDefault="00B544B1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5E29A2" w:rsidRDefault="00133CEE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8</w:t>
      </w:r>
      <w:r w:rsidR="005E29A2">
        <w:rPr>
          <w:rFonts w:ascii="PT Astra Serif" w:eastAsia="Calibri" w:hAnsi="PT Astra Serif" w:cs="PT Astra Serif"/>
          <w:sz w:val="28"/>
          <w:szCs w:val="28"/>
        </w:rPr>
        <w:t>) в статье 13:</w:t>
      </w:r>
    </w:p>
    <w:p w:rsidR="005E29A2" w:rsidRDefault="005E29A2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в наименовании слово «</w:t>
      </w:r>
      <w:r w:rsidRPr="005E29A2">
        <w:rPr>
          <w:rFonts w:ascii="PT Astra Serif" w:eastAsia="Calibri" w:hAnsi="PT Astra Serif" w:cs="PT Astra Serif"/>
          <w:b/>
          <w:sz w:val="28"/>
          <w:szCs w:val="28"/>
        </w:rPr>
        <w:t>Предоставление</w:t>
      </w:r>
      <w:r>
        <w:rPr>
          <w:rFonts w:ascii="PT Astra Serif" w:eastAsia="Calibri" w:hAnsi="PT Astra Serif" w:cs="PT Astra Serif"/>
          <w:sz w:val="28"/>
          <w:szCs w:val="28"/>
        </w:rPr>
        <w:t>» заменить словом «Представление»;</w:t>
      </w:r>
    </w:p>
    <w:p w:rsidR="005E29A2" w:rsidRDefault="005E29A2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в части 1 слово «предоставлять» заменить словом «представлять».</w:t>
      </w:r>
    </w:p>
    <w:p w:rsid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890E36" w:rsidRP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/>
          <w:sz w:val="28"/>
          <w:szCs w:val="28"/>
        </w:rPr>
      </w:pPr>
      <w:r w:rsidRPr="00890E36">
        <w:rPr>
          <w:rFonts w:ascii="PT Astra Serif" w:eastAsia="Calibri" w:hAnsi="PT Astra Serif" w:cs="PT Astra Serif"/>
          <w:b/>
          <w:sz w:val="28"/>
          <w:szCs w:val="28"/>
        </w:rPr>
        <w:t xml:space="preserve">Статья 2 </w:t>
      </w:r>
    </w:p>
    <w:p w:rsid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декабря 2022 года.</w:t>
      </w:r>
    </w:p>
    <w:p w:rsidR="004556B5" w:rsidRDefault="005E29A2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E8061E" w:rsidRPr="00E8061E" w:rsidRDefault="00E8061E" w:rsidP="00E806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E8061E" w:rsidRPr="00E8061E" w:rsidTr="004710A9">
        <w:tc>
          <w:tcPr>
            <w:tcW w:w="5008" w:type="dxa"/>
          </w:tcPr>
          <w:p w:rsidR="00E8061E" w:rsidRPr="00E8061E" w:rsidRDefault="00E8061E" w:rsidP="004710A9">
            <w:pPr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E8061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E8061E" w:rsidRPr="00E8061E" w:rsidRDefault="00E8061E" w:rsidP="004710A9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890E36" w:rsidRPr="00E8061E" w:rsidRDefault="00890E36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г. Ульяновск</w:t>
      </w: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  ______________ 2022 г.</w:t>
      </w: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№ _____-ЗО</w:t>
      </w: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  <w:sectPr w:rsidR="00E8061E" w:rsidRPr="00E8061E" w:rsidSect="00C6722B">
          <w:pgSz w:w="11906" w:h="16838"/>
          <w:pgMar w:top="1134" w:right="567" w:bottom="993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lastRenderedPageBreak/>
        <w:t>ПОЯСНИТЕЛЬНАЯ ЗАПИСКА</w:t>
      </w: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к проекту закона Ульяновской области «О внесении изменени</w:t>
      </w:r>
      <w:r w:rsidR="00133CEE"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>Закон Ульяновской области 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>Об общих принципах организации отраслевых общественных палат в Ульяновской области»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F175D" w:rsidRDefault="00EF175D" w:rsidP="004008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EF175D">
        <w:rPr>
          <w:rFonts w:ascii="PT Astra Serif" w:hAnsi="PT Astra Serif"/>
          <w:sz w:val="28"/>
          <w:szCs w:val="28"/>
        </w:rPr>
        <w:t xml:space="preserve">Вступающим в силу с 1 декабря 2022 года Федеральным законом от 14 июля 2022 года № 255-ФЗ «О контроле за деятельностью лиц, находящихся </w:t>
      </w:r>
      <w:r>
        <w:rPr>
          <w:rFonts w:ascii="PT Astra Serif" w:hAnsi="PT Astra Serif"/>
          <w:sz w:val="28"/>
          <w:szCs w:val="28"/>
        </w:rPr>
        <w:t xml:space="preserve"> </w:t>
      </w:r>
      <w:r w:rsidRPr="00EF175D">
        <w:rPr>
          <w:rFonts w:ascii="PT Astra Serif" w:hAnsi="PT Astra Serif"/>
          <w:sz w:val="28"/>
          <w:szCs w:val="28"/>
        </w:rPr>
        <w:t xml:space="preserve">под иностранным влиянием», установлены ограничения, связанные                        со статусом  иностранного агента, в том числе запрет </w:t>
      </w:r>
      <w:r w:rsidRPr="00EF175D">
        <w:rPr>
          <w:rFonts w:ascii="PT Astra Serif" w:hAnsi="PT Astra Serif" w:cs="PT Astra Serif"/>
          <w:sz w:val="28"/>
          <w:szCs w:val="28"/>
        </w:rPr>
        <w:t>принимать участие                     в деятельности комиссий, комитетов, консультативных, совещательных, экспертных и иных органов, образованных при органах публичной власти.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F175D">
        <w:rPr>
          <w:rFonts w:ascii="PT Astra Serif" w:hAnsi="PT Astra Serif" w:cs="PT Astra Serif"/>
          <w:sz w:val="28"/>
          <w:szCs w:val="28"/>
        </w:rPr>
        <w:t>Данные ограничения подлежат учёту в Законе Ульяновской области от 7 июля 2014 года № 103-ЗО «Об общих принципах организации отраслевых общественных палат в Ульяновской области»</w:t>
      </w:r>
      <w:r>
        <w:rPr>
          <w:rFonts w:ascii="PT Astra Serif" w:hAnsi="PT Astra Serif" w:cs="PT Astra Serif"/>
          <w:sz w:val="28"/>
          <w:szCs w:val="28"/>
        </w:rPr>
        <w:t xml:space="preserve"> (далее – Закон № 103-ЗО)</w:t>
      </w:r>
      <w:r w:rsidRPr="00EF175D">
        <w:rPr>
          <w:rFonts w:ascii="PT Astra Serif" w:hAnsi="PT Astra Serif" w:cs="PT Astra Serif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Pr="00EF175D">
        <w:rPr>
          <w:rFonts w:ascii="PT Astra Serif" w:hAnsi="PT Astra Serif" w:cs="PT Astra Serif"/>
          <w:sz w:val="28"/>
          <w:szCs w:val="28"/>
        </w:rPr>
        <w:t>не содержащим никаких ограничений в части возможности выдвижения общественными объединениями и иными некоммерческими организациями, признанными иностранными агентами, кандидатов в члены отраслевых общественных палат в Ульяновской области, а также  в части возможности физических лиц</w:t>
      </w:r>
      <w:proofErr w:type="gramEnd"/>
      <w:r w:rsidRPr="00EF175D">
        <w:rPr>
          <w:rFonts w:ascii="PT Astra Serif" w:hAnsi="PT Astra Serif" w:cs="PT Astra Serif"/>
          <w:sz w:val="28"/>
          <w:szCs w:val="28"/>
        </w:rPr>
        <w:t xml:space="preserve">, признанных иностранными агентами, войти в состав таких палат. </w:t>
      </w:r>
    </w:p>
    <w:p w:rsidR="00103FAD" w:rsidRDefault="00F633B2" w:rsidP="004008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этой связи и на основ</w:t>
      </w:r>
      <w:r w:rsidR="003B5305">
        <w:rPr>
          <w:rFonts w:ascii="PT Astra Serif" w:hAnsi="PT Astra Serif" w:cs="PT Astra Serif"/>
          <w:sz w:val="28"/>
          <w:szCs w:val="28"/>
        </w:rPr>
        <w:t>ании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3B5305" w:rsidRPr="00A51AAA">
        <w:rPr>
          <w:rFonts w:ascii="PT Astra Serif" w:hAnsi="PT Astra Serif"/>
          <w:sz w:val="28"/>
          <w:szCs w:val="28"/>
        </w:rPr>
        <w:t>информации УФСБ России по Ульяновской области</w:t>
      </w:r>
      <w:r w:rsidR="003B5305">
        <w:rPr>
          <w:rFonts w:ascii="PT Astra Serif" w:hAnsi="PT Astra Serif"/>
          <w:sz w:val="28"/>
          <w:szCs w:val="28"/>
        </w:rPr>
        <w:t xml:space="preserve"> проектом закона Ульяновской области </w:t>
      </w:r>
      <w:r w:rsidR="003B5305" w:rsidRPr="003B5305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3B5305" w:rsidRPr="003B5305">
        <w:rPr>
          <w:rFonts w:ascii="PT Astra Serif" w:hAnsi="PT Astra Serif" w:cs="PT Astra Serif"/>
          <w:sz w:val="28"/>
          <w:szCs w:val="28"/>
        </w:rPr>
        <w:t>Закон Ульяновской области «</w:t>
      </w:r>
      <w:r w:rsidR="003B5305" w:rsidRPr="003B5305">
        <w:rPr>
          <w:rFonts w:ascii="PT Astra Serif" w:hAnsi="PT Astra Serif" w:cs="PT Astra Serif"/>
          <w:bCs/>
          <w:sz w:val="28"/>
          <w:szCs w:val="28"/>
        </w:rPr>
        <w:t>Об общих принципах организации отраслевых общественных палат в Ульяновской области»</w:t>
      </w:r>
      <w:r w:rsidR="003B5305">
        <w:rPr>
          <w:rFonts w:ascii="PT Astra Serif" w:hAnsi="PT Astra Serif" w:cs="PT Astra Serif"/>
          <w:bCs/>
          <w:sz w:val="28"/>
          <w:szCs w:val="28"/>
        </w:rPr>
        <w:t xml:space="preserve"> (далее – законопроект) предлагается дополнить </w:t>
      </w:r>
      <w:r w:rsidR="005F0473">
        <w:rPr>
          <w:rFonts w:ascii="PT Astra Serif" w:hAnsi="PT Astra Serif" w:cs="PT Astra Serif"/>
          <w:bCs/>
          <w:sz w:val="28"/>
          <w:szCs w:val="28"/>
        </w:rPr>
        <w:t>статьи 5, 6</w:t>
      </w:r>
      <w:r w:rsidR="00B544B1">
        <w:rPr>
          <w:rFonts w:ascii="PT Astra Serif" w:hAnsi="PT Astra Serif" w:cs="PT Astra Serif"/>
          <w:bCs/>
          <w:sz w:val="28"/>
          <w:szCs w:val="28"/>
        </w:rPr>
        <w:t>, 8</w:t>
      </w:r>
      <w:r w:rsidR="005F0473">
        <w:rPr>
          <w:rFonts w:ascii="PT Astra Serif" w:hAnsi="PT Astra Serif" w:cs="PT Astra Serif"/>
          <w:bCs/>
          <w:sz w:val="28"/>
          <w:szCs w:val="28"/>
        </w:rPr>
        <w:t xml:space="preserve"> и 9 Закона № 103-ЗО соответствующими ограничениями.</w:t>
      </w:r>
    </w:p>
    <w:p w:rsidR="005F0473" w:rsidRDefault="005F0473" w:rsidP="004008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Кроме того, законопроектом предлагается внести в Закон № 103-ЗО изменения, предусматр</w:t>
      </w:r>
      <w:r w:rsidR="0040080B">
        <w:rPr>
          <w:rFonts w:ascii="PT Astra Serif" w:hAnsi="PT Astra Serif" w:cs="PT Astra Serif"/>
          <w:bCs/>
          <w:sz w:val="28"/>
          <w:szCs w:val="28"/>
        </w:rPr>
        <w:t>и</w:t>
      </w:r>
      <w:r>
        <w:rPr>
          <w:rFonts w:ascii="PT Astra Serif" w:hAnsi="PT Astra Serif" w:cs="PT Astra Serif"/>
          <w:bCs/>
          <w:sz w:val="28"/>
          <w:szCs w:val="28"/>
        </w:rPr>
        <w:t>вающие приведение используемой в нём терминологии с терминологией</w:t>
      </w:r>
      <w:r w:rsidR="0040080B">
        <w:rPr>
          <w:rFonts w:ascii="PT Astra Serif" w:hAnsi="PT Astra Serif" w:cs="PT Astra Serif"/>
          <w:bCs/>
          <w:sz w:val="28"/>
          <w:szCs w:val="28"/>
        </w:rPr>
        <w:t xml:space="preserve">, употребляемой в Федеральном законе от 21 декабря 2021 года </w:t>
      </w:r>
      <w:r w:rsidR="0040080B">
        <w:rPr>
          <w:rFonts w:ascii="PT Astra Serif" w:hAnsi="PT Astra Serif" w:cs="PT Astra Serif"/>
          <w:bCs/>
          <w:sz w:val="28"/>
          <w:szCs w:val="28"/>
        </w:rPr>
        <w:lastRenderedPageBreak/>
        <w:t xml:space="preserve">№ 414-ФЗ «Об общих принципах организации публичной власти в субъектах Российской Федерации». 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40080B" w:rsidRDefault="0040080B" w:rsidP="004008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Принятие законопроекта позволит привести Закон № 103-ЗО                            в соответствие с указанными законодательными актами Российской Федерации.</w:t>
      </w:r>
    </w:p>
    <w:p w:rsidR="00E8061E" w:rsidRPr="00E8061E" w:rsidRDefault="00E8061E" w:rsidP="004008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Законопроект подготовлен депутатом Законодательного Собрания Ульяновской области </w:t>
      </w:r>
      <w:r w:rsidR="00B544B1">
        <w:rPr>
          <w:rFonts w:ascii="PT Astra Serif" w:hAnsi="PT Astra Serif" w:cs="PT Astra Serif"/>
          <w:sz w:val="28"/>
          <w:szCs w:val="28"/>
        </w:rPr>
        <w:t>В</w:t>
      </w:r>
      <w:r w:rsidRPr="00E8061E">
        <w:rPr>
          <w:rFonts w:ascii="PT Astra Serif" w:hAnsi="PT Astra Serif" w:cs="PT Astra Serif"/>
          <w:sz w:val="28"/>
          <w:szCs w:val="28"/>
        </w:rPr>
        <w:t>.</w:t>
      </w:r>
      <w:r w:rsidR="00B544B1">
        <w:rPr>
          <w:rFonts w:ascii="PT Astra Serif" w:hAnsi="PT Astra Serif" w:cs="PT Astra Serif"/>
          <w:sz w:val="28"/>
          <w:szCs w:val="28"/>
        </w:rPr>
        <w:t>В</w:t>
      </w:r>
      <w:r w:rsidRPr="00E8061E">
        <w:rPr>
          <w:rFonts w:ascii="PT Astra Serif" w:hAnsi="PT Astra Serif" w:cs="PT Astra Serif"/>
          <w:sz w:val="28"/>
          <w:szCs w:val="28"/>
        </w:rPr>
        <w:t>.</w:t>
      </w:r>
      <w:r w:rsidR="00B544B1">
        <w:rPr>
          <w:rFonts w:ascii="PT Astra Serif" w:hAnsi="PT Astra Serif" w:cs="PT Astra Serif"/>
          <w:sz w:val="28"/>
          <w:szCs w:val="28"/>
        </w:rPr>
        <w:t>Малышевым</w:t>
      </w:r>
      <w:r w:rsidRPr="00E8061E">
        <w:rPr>
          <w:rFonts w:ascii="PT Astra Serif" w:hAnsi="PT Astra Serif" w:cs="PT Astra Serif"/>
          <w:sz w:val="28"/>
          <w:szCs w:val="28"/>
        </w:rPr>
        <w:t>.</w:t>
      </w:r>
    </w:p>
    <w:p w:rsidR="00E8061E" w:rsidRPr="00E8061E" w:rsidRDefault="00E8061E" w:rsidP="00E806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8061E">
        <w:rPr>
          <w:rFonts w:ascii="PT Astra Serif" w:hAnsi="PT Astra Serif"/>
          <w:sz w:val="28"/>
          <w:szCs w:val="28"/>
        </w:rPr>
        <w:t xml:space="preserve"> </w:t>
      </w:r>
      <w:r w:rsidRPr="00E8061E">
        <w:rPr>
          <w:rFonts w:ascii="PT Astra Serif" w:hAnsi="PT Astra Serif" w:cs="PT Astra Serif"/>
          <w:sz w:val="28"/>
          <w:szCs w:val="28"/>
        </w:rPr>
        <w:t xml:space="preserve">    </w:t>
      </w:r>
    </w:p>
    <w:p w:rsidR="00E8061E" w:rsidRPr="00E8061E" w:rsidRDefault="00E8061E" w:rsidP="00E8061E">
      <w:pPr>
        <w:jc w:val="both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___________________</w:t>
      </w: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  <w:sectPr w:rsidR="00E8061E" w:rsidRPr="00E8061E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8061E" w:rsidRPr="00E8061E" w:rsidRDefault="00E8061E" w:rsidP="00E8061E">
      <w:pPr>
        <w:pStyle w:val="2"/>
        <w:rPr>
          <w:rFonts w:ascii="PT Astra Serif" w:hAnsi="PT Astra Serif"/>
          <w:szCs w:val="28"/>
        </w:rPr>
      </w:pPr>
      <w:r w:rsidRPr="00E8061E">
        <w:rPr>
          <w:rFonts w:ascii="PT Astra Serif" w:hAnsi="PT Astra Serif"/>
          <w:szCs w:val="28"/>
        </w:rPr>
        <w:lastRenderedPageBreak/>
        <w:t>Перечень</w:t>
      </w:r>
    </w:p>
    <w:p w:rsidR="00E8061E" w:rsidRPr="00E8061E" w:rsidRDefault="00E8061E" w:rsidP="00E8061E">
      <w:pPr>
        <w:rPr>
          <w:rFonts w:ascii="PT Astra Serif" w:hAnsi="PT Astra Serif"/>
          <w:b/>
          <w:caps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b/>
          <w:caps/>
          <w:sz w:val="28"/>
          <w:szCs w:val="28"/>
        </w:rPr>
      </w:pPr>
    </w:p>
    <w:p w:rsidR="00E8061E" w:rsidRPr="00E8061E" w:rsidRDefault="00E8061E" w:rsidP="00E8061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E8061E" w:rsidRPr="00E8061E" w:rsidRDefault="00E8061E" w:rsidP="00E8061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E8061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E8061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 w:rsidR="0040080B"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>Закон Ульяновской области 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                 </w:t>
      </w:r>
    </w:p>
    <w:p w:rsidR="00E8061E" w:rsidRPr="00E8061E" w:rsidRDefault="00E8061E" w:rsidP="00E8061E">
      <w:pPr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274E86">
      <w:pPr>
        <w:pStyle w:val="ConsNonformat"/>
        <w:widowControl/>
        <w:spacing w:line="360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274E86" w:rsidRDefault="00E8061E" w:rsidP="00274E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изменения в статью 9 </w:t>
      </w:r>
      <w:r w:rsidRPr="00E8061E">
        <w:rPr>
          <w:rFonts w:ascii="PT Astra Serif" w:hAnsi="PT Astra Serif" w:cs="PT Astra Serif"/>
          <w:sz w:val="28"/>
          <w:szCs w:val="28"/>
        </w:rPr>
        <w:t>Закона Ульяновской области «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Об общих принципах организации отраслевых общественных палат в Ульяновской области» потребует </w:t>
      </w:r>
      <w:r w:rsidR="00274E86">
        <w:rPr>
          <w:rFonts w:ascii="PT Astra Serif" w:hAnsi="PT Astra Serif" w:cs="PT Astra Serif"/>
          <w:bCs/>
          <w:sz w:val="28"/>
          <w:szCs w:val="28"/>
        </w:rPr>
        <w:t xml:space="preserve">внесения изменений              в нормативные правовые акты Губернатора Ульяновской области, устанавливающие </w:t>
      </w:r>
      <w:r w:rsidR="00274E86">
        <w:rPr>
          <w:rFonts w:ascii="PT Astra Serif" w:eastAsia="Calibri" w:hAnsi="PT Astra Serif" w:cs="PT Astra Serif"/>
          <w:sz w:val="28"/>
          <w:szCs w:val="28"/>
        </w:rPr>
        <w:t>наименования конкретных отраслевых общественных палат    в Ульяновской области, места их нахождения и направления их деятельности.</w:t>
      </w:r>
    </w:p>
    <w:p w:rsidR="00E8061E" w:rsidRPr="00E8061E" w:rsidRDefault="00274E86" w:rsidP="00274E86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____________________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  <w:sectPr w:rsidR="00E8061E" w:rsidRPr="00E8061E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8061E" w:rsidRPr="00E8061E" w:rsidRDefault="00E8061E" w:rsidP="00E8061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E8061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E8061E" w:rsidRPr="00E8061E" w:rsidRDefault="00E8061E" w:rsidP="00E8061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8061E" w:rsidRPr="00E8061E" w:rsidRDefault="00E8061E" w:rsidP="00E8061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</w:p>
    <w:p w:rsidR="00E8061E" w:rsidRPr="00E8061E" w:rsidRDefault="00E8061E" w:rsidP="00E8061E">
      <w:pPr>
        <w:pStyle w:val="ConsPlusNormal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«О внесении изменени</w:t>
      </w:r>
      <w:r w:rsidR="00B233F3"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E8061E" w:rsidRPr="00E8061E" w:rsidRDefault="00E8061E" w:rsidP="00E8061E">
      <w:pPr>
        <w:pStyle w:val="ConsPlusNormal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sz w:val="28"/>
          <w:szCs w:val="28"/>
        </w:rPr>
        <w:t>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</w:p>
    <w:p w:rsidR="00E8061E" w:rsidRPr="00E8061E" w:rsidRDefault="00E8061E" w:rsidP="00E8061E">
      <w:pPr>
        <w:pStyle w:val="ConsPlusNormal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B233F3">
        <w:rPr>
          <w:rFonts w:ascii="PT Astra Serif" w:hAnsi="PT Astra Serif"/>
          <w:sz w:val="28"/>
          <w:szCs w:val="28"/>
        </w:rPr>
        <w:t>й</w:t>
      </w:r>
      <w:r w:rsidRPr="00E8061E">
        <w:rPr>
          <w:rFonts w:ascii="PT Astra Serif" w:hAnsi="PT Astra Serif"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sz w:val="28"/>
          <w:szCs w:val="28"/>
        </w:rPr>
        <w:t>Закон Ульяновской области «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Об общих принципах организации отраслевых общественных палат в Ульяновской области» </w:t>
      </w:r>
      <w:r w:rsidRPr="00E8061E">
        <w:rPr>
          <w:rFonts w:ascii="PT Astra Serif" w:hAnsi="PT Astra Serif" w:cs="PT Astra Serif"/>
          <w:sz w:val="28"/>
          <w:szCs w:val="28"/>
        </w:rPr>
        <w:t xml:space="preserve">не повлечёт возникновения </w:t>
      </w:r>
      <w:r w:rsidRPr="00E8061E">
        <w:rPr>
          <w:rFonts w:ascii="PT Astra Serif" w:hAnsi="PT Astra Serif"/>
          <w:sz w:val="28"/>
          <w:szCs w:val="28"/>
        </w:rPr>
        <w:t xml:space="preserve">расходов, покрываемых за счёт средств областного бюджета Ульяновской области. </w:t>
      </w: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____________________</w:t>
      </w:r>
    </w:p>
    <w:p w:rsidR="00E8061E" w:rsidRPr="00E8061E" w:rsidRDefault="00E8061E" w:rsidP="00E8061E">
      <w:pPr>
        <w:spacing w:line="360" w:lineRule="auto"/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sectPr w:rsidR="00E8061E" w:rsidRPr="00E8061E" w:rsidSect="00873F5B"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29" w:rsidRDefault="00025429" w:rsidP="008033F2">
      <w:r>
        <w:separator/>
      </w:r>
    </w:p>
  </w:endnote>
  <w:endnote w:type="continuationSeparator" w:id="0">
    <w:p w:rsidR="00025429" w:rsidRDefault="00025429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29" w:rsidRDefault="00025429" w:rsidP="008033F2">
      <w:r>
        <w:separator/>
      </w:r>
    </w:p>
  </w:footnote>
  <w:footnote w:type="continuationSeparator" w:id="0">
    <w:p w:rsidR="00025429" w:rsidRDefault="00025429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F64FFF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23481F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2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4A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3FAD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3CEE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CB0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181D"/>
    <w:rsid w:val="002321AF"/>
    <w:rsid w:val="00232F2F"/>
    <w:rsid w:val="002331B5"/>
    <w:rsid w:val="0023395F"/>
    <w:rsid w:val="0023481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4E86"/>
    <w:rsid w:val="00277E00"/>
    <w:rsid w:val="00282425"/>
    <w:rsid w:val="0029238D"/>
    <w:rsid w:val="002925A6"/>
    <w:rsid w:val="0029302E"/>
    <w:rsid w:val="00293FF6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D79F0"/>
    <w:rsid w:val="002E0147"/>
    <w:rsid w:val="002E0399"/>
    <w:rsid w:val="002E26E0"/>
    <w:rsid w:val="002E4689"/>
    <w:rsid w:val="002E5B52"/>
    <w:rsid w:val="002E5D42"/>
    <w:rsid w:val="002F10CD"/>
    <w:rsid w:val="002F1974"/>
    <w:rsid w:val="002F1F86"/>
    <w:rsid w:val="002F2866"/>
    <w:rsid w:val="002F64A7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B5305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080B"/>
    <w:rsid w:val="00402051"/>
    <w:rsid w:val="004028A3"/>
    <w:rsid w:val="00403069"/>
    <w:rsid w:val="00403F4D"/>
    <w:rsid w:val="00404BB8"/>
    <w:rsid w:val="004050AA"/>
    <w:rsid w:val="0040576E"/>
    <w:rsid w:val="00411F7B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6B5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3E7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117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29A2"/>
    <w:rsid w:val="005E3B60"/>
    <w:rsid w:val="005E4E54"/>
    <w:rsid w:val="005E69BB"/>
    <w:rsid w:val="005F02F8"/>
    <w:rsid w:val="005F0473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96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64AE"/>
    <w:rsid w:val="007170B0"/>
    <w:rsid w:val="0071788E"/>
    <w:rsid w:val="00720C95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5BD7"/>
    <w:rsid w:val="007660C2"/>
    <w:rsid w:val="00767371"/>
    <w:rsid w:val="00767B5F"/>
    <w:rsid w:val="00771DD6"/>
    <w:rsid w:val="00773350"/>
    <w:rsid w:val="00775093"/>
    <w:rsid w:val="00776AB2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25F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0E36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3F3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4B1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5D5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868C4"/>
    <w:rsid w:val="00C90532"/>
    <w:rsid w:val="00C911EC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2F93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3B2A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2681C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61E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175D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2763"/>
    <w:rsid w:val="00F633B2"/>
    <w:rsid w:val="00F63681"/>
    <w:rsid w:val="00F636E8"/>
    <w:rsid w:val="00F6431B"/>
    <w:rsid w:val="00F64462"/>
    <w:rsid w:val="00F64DE3"/>
    <w:rsid w:val="00F64FFF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1337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2</cp:revision>
  <cp:lastPrinted>2022-09-19T07:49:00Z</cp:lastPrinted>
  <dcterms:created xsi:type="dcterms:W3CDTF">2022-09-19T12:44:00Z</dcterms:created>
  <dcterms:modified xsi:type="dcterms:W3CDTF">2022-09-19T12:44:00Z</dcterms:modified>
</cp:coreProperties>
</file>